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A0E" w:rsidRPr="00F66A0E" w:rsidRDefault="00F66A0E" w:rsidP="00F66A0E">
      <w:pPr>
        <w:tabs>
          <w:tab w:val="left" w:pos="7230"/>
        </w:tabs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66A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F66A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Байрякинская</w:t>
      </w:r>
      <w:proofErr w:type="spellEnd"/>
      <w:r w:rsidRPr="00F66A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 </w:t>
      </w: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spellStart"/>
      <w:r w:rsidRPr="00F66A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Ютазинского</w:t>
      </w:r>
      <w:proofErr w:type="spellEnd"/>
      <w:r w:rsidRPr="00F66A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муниципального района Республики Татарстан</w:t>
      </w: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tbl>
      <w:tblPr>
        <w:tblStyle w:val="1"/>
        <w:tblpPr w:leftFromText="180" w:rightFromText="180" w:vertAnchor="text" w:horzAnchor="margin" w:tblpXSpec="center" w:tblpY="152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552"/>
        <w:gridCol w:w="4111"/>
      </w:tblGrid>
      <w:tr w:rsidR="00F66A0E" w:rsidRPr="00F66A0E" w:rsidTr="00F66A0E">
        <w:trPr>
          <w:trHeight w:val="1963"/>
        </w:trPr>
        <w:tc>
          <w:tcPr>
            <w:tcW w:w="2943" w:type="dxa"/>
          </w:tcPr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>Рассмотрено</w:t>
            </w:r>
          </w:p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>На заседании ШМО</w:t>
            </w:r>
          </w:p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>Классных руководителей</w:t>
            </w:r>
          </w:p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>Протокол №1</w:t>
            </w:r>
          </w:p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>от «19» 08. 2022г.</w:t>
            </w:r>
          </w:p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</w:p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552" w:type="dxa"/>
          </w:tcPr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>Согласовано</w:t>
            </w:r>
          </w:p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F66A0E">
              <w:rPr>
                <w:color w:val="000000"/>
                <w:spacing w:val="2"/>
                <w:sz w:val="24"/>
                <w:szCs w:val="24"/>
              </w:rPr>
              <w:t>Зам.директора</w:t>
            </w:r>
            <w:proofErr w:type="spellEnd"/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по УР ____</w:t>
            </w:r>
            <w:r>
              <w:rPr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 w:rsidRPr="00F66A0E">
              <w:rPr>
                <w:color w:val="000000"/>
                <w:spacing w:val="2"/>
                <w:sz w:val="24"/>
                <w:szCs w:val="24"/>
              </w:rPr>
              <w:t>Халикова</w:t>
            </w:r>
            <w:proofErr w:type="spellEnd"/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Г.И.</w:t>
            </w:r>
          </w:p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>от «20» 08. 2022г</w:t>
            </w:r>
          </w:p>
          <w:p w:rsidR="00F66A0E" w:rsidRPr="00F66A0E" w:rsidRDefault="00F66A0E" w:rsidP="006A4728">
            <w:pPr>
              <w:spacing w:line="276" w:lineRule="auto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111" w:type="dxa"/>
          </w:tcPr>
          <w:p w:rsidR="00F66A0E" w:rsidRPr="00F66A0E" w:rsidRDefault="00F66A0E" w:rsidP="006A4728">
            <w:pPr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     </w:t>
            </w:r>
            <w:r w:rsidRPr="00F66A0E">
              <w:rPr>
                <w:color w:val="000000"/>
                <w:spacing w:val="2"/>
                <w:sz w:val="24"/>
                <w:szCs w:val="24"/>
              </w:rPr>
              <w:t>Утверждаю</w:t>
            </w:r>
          </w:p>
          <w:p w:rsidR="00F66A0E" w:rsidRPr="00F66A0E" w:rsidRDefault="00F66A0E" w:rsidP="006A4728">
            <w:pPr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     </w:t>
            </w:r>
            <w:proofErr w:type="gramStart"/>
            <w:r w:rsidRPr="00F66A0E">
              <w:rPr>
                <w:color w:val="000000"/>
                <w:spacing w:val="2"/>
                <w:sz w:val="24"/>
                <w:szCs w:val="24"/>
              </w:rPr>
              <w:t xml:space="preserve">Директор  </w:t>
            </w:r>
            <w:r w:rsidRPr="00F66A0E">
              <w:rPr>
                <w:color w:val="000000"/>
                <w:spacing w:val="2"/>
                <w:sz w:val="24"/>
                <w:szCs w:val="24"/>
              </w:rPr>
              <w:t>МБОУ</w:t>
            </w:r>
            <w:proofErr w:type="gramEnd"/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«</w:t>
            </w:r>
            <w:proofErr w:type="spellStart"/>
            <w:r w:rsidRPr="00F66A0E">
              <w:rPr>
                <w:color w:val="000000"/>
                <w:spacing w:val="2"/>
                <w:sz w:val="24"/>
                <w:szCs w:val="24"/>
              </w:rPr>
              <w:t>Байрякинская</w:t>
            </w:r>
            <w:proofErr w:type="spellEnd"/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  <w:p w:rsidR="00F66A0E" w:rsidRPr="00F66A0E" w:rsidRDefault="00F66A0E" w:rsidP="006A4728">
            <w:pPr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      </w:t>
            </w:r>
            <w:r w:rsidRPr="00F66A0E">
              <w:rPr>
                <w:color w:val="000000"/>
                <w:spacing w:val="2"/>
                <w:sz w:val="24"/>
                <w:szCs w:val="24"/>
              </w:rPr>
              <w:t>СОШ» ЮМР РТ</w:t>
            </w:r>
          </w:p>
          <w:p w:rsidR="00F66A0E" w:rsidRPr="00F66A0E" w:rsidRDefault="00F66A0E" w:rsidP="006A4728">
            <w:pPr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       </w:t>
            </w:r>
            <w:r w:rsidRPr="00F66A0E">
              <w:rPr>
                <w:color w:val="000000"/>
                <w:spacing w:val="2"/>
                <w:sz w:val="24"/>
                <w:szCs w:val="24"/>
              </w:rPr>
              <w:t>______/Абдуллин И.И.</w:t>
            </w:r>
          </w:p>
          <w:p w:rsidR="00F66A0E" w:rsidRPr="00F66A0E" w:rsidRDefault="00F66A0E" w:rsidP="006A4728">
            <w:pPr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    </w:t>
            </w:r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Приказ №114</w:t>
            </w:r>
          </w:p>
          <w:p w:rsidR="00F66A0E" w:rsidRPr="00F66A0E" w:rsidRDefault="00F66A0E" w:rsidP="006A4728">
            <w:pPr>
              <w:rPr>
                <w:color w:val="000000"/>
                <w:spacing w:val="2"/>
                <w:sz w:val="24"/>
                <w:szCs w:val="24"/>
              </w:rPr>
            </w:pPr>
            <w:r w:rsidRPr="00F66A0E">
              <w:rPr>
                <w:color w:val="000000"/>
                <w:spacing w:val="2"/>
                <w:sz w:val="24"/>
                <w:szCs w:val="24"/>
              </w:rPr>
              <w:t xml:space="preserve">      </w:t>
            </w:r>
            <w:r w:rsidRPr="00F66A0E">
              <w:rPr>
                <w:color w:val="000000"/>
                <w:spacing w:val="2"/>
                <w:sz w:val="24"/>
                <w:szCs w:val="24"/>
              </w:rPr>
              <w:t>от «20» 08. 2022г</w:t>
            </w:r>
          </w:p>
        </w:tc>
      </w:tr>
    </w:tbl>
    <w:p w:rsidR="00F66A0E" w:rsidRPr="00F66A0E" w:rsidRDefault="00F66A0E" w:rsidP="00F66A0E">
      <w:pPr>
        <w:spacing w:after="0"/>
        <w:ind w:left="700" w:right="-20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Рабочая программа внеурочной деятельности для </w:t>
      </w:r>
      <w:r w:rsidR="005A404B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8</w:t>
      </w: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-</w:t>
      </w:r>
      <w:r w:rsidR="005A404B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9</w:t>
      </w: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классов</w:t>
      </w: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«</w:t>
      </w: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Разговоры о важном»</w:t>
      </w: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Составитель: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Касимова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Светлана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Шаехтимировна</w:t>
      </w:r>
      <w:proofErr w:type="spellEnd"/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, учитель первой квалификационной категории</w:t>
      </w: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Pr="00F66A0E" w:rsidRDefault="00F66A0E" w:rsidP="00F66A0E">
      <w:pPr>
        <w:spacing w:after="0"/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</w:t>
      </w: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Возраст обучающихся </w:t>
      </w: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1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4</w:t>
      </w: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-1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5</w:t>
      </w: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лет</w:t>
      </w:r>
    </w:p>
    <w:p w:rsidR="00F66A0E" w:rsidRPr="00F66A0E" w:rsidRDefault="00F66A0E" w:rsidP="00F66A0E">
      <w:pPr>
        <w:spacing w:after="0"/>
        <w:ind w:left="700" w:right="-20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Срок реализации </w:t>
      </w: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1 год</w:t>
      </w: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i/>
          <w:color w:val="000000"/>
          <w:spacing w:val="2"/>
          <w:sz w:val="18"/>
          <w:szCs w:val="24"/>
          <w:lang w:eastAsia="ru-RU"/>
        </w:rPr>
      </w:pPr>
    </w:p>
    <w:tbl>
      <w:tblPr>
        <w:tblStyle w:val="1"/>
        <w:tblpPr w:leftFromText="180" w:rightFromText="180" w:vertAnchor="text" w:horzAnchor="margin" w:tblpXSpec="right" w:tblpY="119"/>
        <w:tblW w:w="4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8"/>
      </w:tblGrid>
      <w:tr w:rsidR="00F66A0E" w:rsidRPr="00F66A0E" w:rsidTr="006A4728">
        <w:trPr>
          <w:trHeight w:val="883"/>
        </w:trPr>
        <w:tc>
          <w:tcPr>
            <w:tcW w:w="4138" w:type="dxa"/>
          </w:tcPr>
          <w:p w:rsidR="00F66A0E" w:rsidRPr="00F66A0E" w:rsidRDefault="00F66A0E" w:rsidP="006A4728">
            <w:pPr>
              <w:widowControl w:val="0"/>
              <w:spacing w:line="274" w:lineRule="exact"/>
              <w:ind w:right="360"/>
              <w:rPr>
                <w:sz w:val="24"/>
                <w:szCs w:val="24"/>
              </w:rPr>
            </w:pPr>
            <w:r w:rsidRPr="00F66A0E">
              <w:rPr>
                <w:sz w:val="24"/>
                <w:szCs w:val="24"/>
              </w:rPr>
              <w:t xml:space="preserve">Принято на заседании </w:t>
            </w:r>
          </w:p>
          <w:p w:rsidR="00F66A0E" w:rsidRPr="00F66A0E" w:rsidRDefault="00F66A0E" w:rsidP="006A4728">
            <w:pPr>
              <w:widowControl w:val="0"/>
              <w:spacing w:line="274" w:lineRule="exact"/>
              <w:ind w:right="360"/>
              <w:rPr>
                <w:sz w:val="24"/>
                <w:szCs w:val="24"/>
              </w:rPr>
            </w:pPr>
            <w:r w:rsidRPr="00F66A0E">
              <w:rPr>
                <w:sz w:val="24"/>
                <w:szCs w:val="24"/>
              </w:rPr>
              <w:t xml:space="preserve">педагогического совета </w:t>
            </w:r>
          </w:p>
          <w:p w:rsidR="00F66A0E" w:rsidRPr="00F66A0E" w:rsidRDefault="00F66A0E" w:rsidP="006A4728">
            <w:pPr>
              <w:widowControl w:val="0"/>
              <w:spacing w:line="274" w:lineRule="exact"/>
              <w:ind w:right="360"/>
              <w:rPr>
                <w:sz w:val="24"/>
                <w:szCs w:val="24"/>
              </w:rPr>
            </w:pPr>
            <w:r w:rsidRPr="00F66A0E">
              <w:rPr>
                <w:sz w:val="24"/>
                <w:szCs w:val="24"/>
              </w:rPr>
              <w:t xml:space="preserve">протокол № 2 от 20 августа 2022г. </w:t>
            </w:r>
          </w:p>
        </w:tc>
      </w:tr>
    </w:tbl>
    <w:p w:rsidR="00F66A0E" w:rsidRPr="00F66A0E" w:rsidRDefault="00F66A0E" w:rsidP="00F66A0E">
      <w:pPr>
        <w:spacing w:after="0"/>
        <w:ind w:left="7655" w:right="-20" w:hanging="6521"/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с. </w:t>
      </w:r>
      <w:proofErr w:type="spellStart"/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Байряка</w:t>
      </w:r>
      <w:proofErr w:type="spellEnd"/>
    </w:p>
    <w:p w:rsidR="00F66A0E" w:rsidRPr="00F66A0E" w:rsidRDefault="00F66A0E" w:rsidP="00F66A0E">
      <w:pPr>
        <w:spacing w:after="0"/>
        <w:ind w:left="700" w:right="-20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66A0E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2022г.</w:t>
      </w:r>
    </w:p>
    <w:p w:rsidR="00F66A0E" w:rsidRDefault="00F66A0E" w:rsidP="00CA1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A118A" w:rsidRPr="00CA118A" w:rsidRDefault="00CA118A" w:rsidP="00CA11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A118A" w:rsidRPr="00CA118A" w:rsidRDefault="00CA118A" w:rsidP="00CA11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в соответствии с требованиями Федеральных государственных образовательных стандартов основного общего образования, ориентирована на обеспечение индивидуальных потребностей обучающихся и направлена на достижение планируемых результатов освоения программы основного общего образования.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Нормативную правовую основу настоящей Примерной рабочей программы курса внеурочной деятельности «Разговоры о важном» составляют следующие документы.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Стратегия национальной безопасности Российской Федерации. Указ Президента Российской Федерации от 2 июля 2021 г. № 400 «О Стратегии национальной безопасности Российской Федерации».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 Приказ Министерства просвещения Российской Федерации от 31.05.2021 № 287 «Об утверждении федерального государственного образовательного стандарта основного общего образования». (Зарегистрирован 05.07.2021 № 64101.)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3.Приказ Министерства просвещения Российской Федерации от 18.07.2022 № 568 «О внесении изменений в федеральный государственный образовательный стандарт основного общего образования». (Зарегистрирован 17.08.2022 № 69675.)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Письмо Министерства просвещения Российской Федерации «О направлении методических рекомендаций по проведению цикла внеурочных занятий «Разговоры о важном»» от 15.08.2022 № 03-1190.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 Примерная рабочая программа по воспитанию для общеобразовательных организаций, одобренная решением федерального учебно-методического объединения по общему образованию. (Протокол от 23 июня 2022 г. № 3/22.)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развитие у обучающегося ценностного отношения к Родине, природе, человеку, культуре, знаниям, здоровью.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помочь обучающемуся: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в формировании его российской идентичности;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в формировании интереса к познанию;</w:t>
      </w:r>
    </w:p>
    <w:p w:rsidR="00CA118A" w:rsidRPr="00CA118A" w:rsidRDefault="00352133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118A"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 формировании осознанного отношения к своим правам </w:t>
      </w:r>
      <w:proofErr w:type="gramStart"/>
      <w:r w:rsidR="00CA118A"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 свободам</w:t>
      </w:r>
      <w:proofErr w:type="gramEnd"/>
      <w:r w:rsidR="00CA118A"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уважительного отношения к правам и свободам других;</w:t>
      </w:r>
    </w:p>
    <w:p w:rsidR="00CA118A" w:rsidRPr="00CA118A" w:rsidRDefault="00352133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118A"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выстраивании собственного поведения с позиции нравственных и правовых норм;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в создании мотивации для участия в социально-значимой деятельности;</w:t>
      </w:r>
    </w:p>
    <w:p w:rsidR="00CA118A" w:rsidRPr="00CA118A" w:rsidRDefault="00352133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118A"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развитии у школьников общекультурной компетентности;</w:t>
      </w:r>
    </w:p>
    <w:p w:rsidR="00CA118A" w:rsidRPr="00CA118A" w:rsidRDefault="00352133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118A"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развитии умения принимать осознанные решения и делать выбор;</w:t>
      </w:r>
    </w:p>
    <w:p w:rsidR="00352133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• в осознании своего места в обществе; </w:t>
      </w:r>
    </w:p>
    <w:p w:rsidR="00CA118A" w:rsidRPr="00CA118A" w:rsidRDefault="00352133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118A"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познании себя, своих мотивов, устремлений, склонностей;</w:t>
      </w:r>
    </w:p>
    <w:p w:rsid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в формировании готовности к личностному самоопределению.</w:t>
      </w:r>
    </w:p>
    <w:p w:rsidR="00C00470" w:rsidRPr="00A15E17" w:rsidRDefault="00C00470" w:rsidP="00F85EF9">
      <w:pPr>
        <w:pStyle w:val="Standard"/>
        <w:jc w:val="both"/>
        <w:rPr>
          <w:rFonts w:ascii="Times New Roman" w:hAnsi="Times New Roman" w:cs="Times New Roman"/>
          <w:bCs/>
          <w:lang w:val="tt-RU"/>
        </w:rPr>
      </w:pPr>
      <w:r w:rsidRPr="00A15E17">
        <w:rPr>
          <w:rFonts w:ascii="Times New Roman" w:hAnsi="Times New Roman" w:cs="Times New Roman"/>
          <w:b/>
          <w:bCs/>
          <w:lang w:val="tt-RU"/>
        </w:rPr>
        <w:t>Место курса</w:t>
      </w:r>
      <w:r w:rsidRPr="00A15E17">
        <w:rPr>
          <w:rFonts w:ascii="Times New Roman" w:hAnsi="Times New Roman" w:cs="Times New Roman"/>
          <w:bCs/>
          <w:lang w:val="tt-RU"/>
        </w:rPr>
        <w:t xml:space="preserve"> внеурочной деятельности</w:t>
      </w:r>
    </w:p>
    <w:p w:rsidR="00C00470" w:rsidRPr="00CA118A" w:rsidRDefault="00C00470" w:rsidP="00C004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E17">
        <w:rPr>
          <w:rFonts w:ascii="Times New Roman" w:hAnsi="Times New Roman" w:cs="Times New Roman"/>
          <w:bCs/>
          <w:lang w:val="tt-RU"/>
        </w:rPr>
        <w:t>Программа внеурочной деятельности “</w:t>
      </w:r>
      <w:r>
        <w:rPr>
          <w:rFonts w:ascii="Times New Roman" w:hAnsi="Times New Roman" w:cs="Times New Roman"/>
          <w:bCs/>
          <w:lang w:val="tt-RU"/>
        </w:rPr>
        <w:t>Разговоры о важном”</w:t>
      </w:r>
      <w:r w:rsidRPr="00A15E17">
        <w:rPr>
          <w:rFonts w:ascii="Times New Roman" w:hAnsi="Times New Roman" w:cs="Times New Roman"/>
          <w:bCs/>
          <w:lang w:val="tt-RU"/>
        </w:rPr>
        <w:t xml:space="preserve"> рассчитана на 34 часа (1 час в неделю)</w:t>
      </w:r>
      <w:r>
        <w:rPr>
          <w:rFonts w:ascii="Times New Roman" w:hAnsi="Times New Roman" w:cs="Times New Roman"/>
          <w:bCs/>
          <w:lang w:val="tt-RU"/>
        </w:rPr>
        <w:t>.</w:t>
      </w:r>
      <w:r w:rsidRPr="00C00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Проводятся занятия каждый понедельник 1 уроком.</w:t>
      </w:r>
    </w:p>
    <w:p w:rsidR="00C00470" w:rsidRPr="00A15E17" w:rsidRDefault="00C00470" w:rsidP="00C00470">
      <w:pPr>
        <w:pStyle w:val="Standard"/>
        <w:ind w:firstLine="426"/>
        <w:jc w:val="both"/>
        <w:rPr>
          <w:rFonts w:ascii="Times New Roman" w:hAnsi="Times New Roman" w:cs="Times New Roman"/>
          <w:bCs/>
        </w:rPr>
      </w:pPr>
    </w:p>
    <w:p w:rsidR="00C00470" w:rsidRPr="00CA118A" w:rsidRDefault="00C00470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ВНЕУРОЧНОЙ ДЕЯТЕЛЬНОСТИ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платформой «Россия — страна возможностей». Возможности, которые предоставляет платформа «Россия — страна возможностей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Родина — не только место рождения. История, культура, научные достижения: чем мы можем гордиться?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Мечты и фантазии человека о космических полетах. К. Э. Циолковский — основоположник </w:t>
      </w:r>
      <w:proofErr w:type="spellStart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ракетодинамики</w:t>
      </w:r>
      <w:proofErr w:type="spellEnd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теоретической космонавтики. Герои освоения космоса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октября — Международный день пожилых людей. Почитание старшего поколения. Возрастные изменения — не повод быть исключённым из жизни семьи и общества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Ценность профессии учителя. Учителя в годы Великой Отечественной войны. Современный учитель: какой он?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формирования понятий «род» и «отец». Образ отца в отечественной литературе. Качества настоящего отца. Равноправие родителей в семье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Уникальность музыки каждого народа. Музыкальные инструменты. Виды искусства, где музыка — неотъемлемая часть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Дом, в котором мы живём. Идеальные отношения в семье: какие они? Семейные ценности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 Примеры единения народа не только в войне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культуры народов России. Традиции разных народов. Уважение между людьми разных национальностей — основа межкультурного общения. Влияние многоязычия на толерантность. Почему языки исчезают?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 — важный человек в жизни каждого. Материнская любовь — простая и безоговорочная. Легко ли быть мамой?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Герб — символ государства. У каждой страны свой герб. Значение </w:t>
      </w:r>
      <w:proofErr w:type="spellStart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триколора</w:t>
      </w:r>
      <w:proofErr w:type="spellEnd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История российского флага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создания Красного Креста. Особенности волонтёрской деятельности. </w:t>
      </w:r>
      <w:proofErr w:type="spellStart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Волонтёрство</w:t>
      </w:r>
      <w:proofErr w:type="spellEnd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России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— страна с героическим прошлым. Современные герои — кто они? Россия начинается с меня?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Конституции для граждан страны. Знание прав и выполнение обязанностей. Ответственность — это осознанное поведение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праздника Рождества Христова. Рождественские традиции в России и в других государствах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Новый год — праздник всей семьи. Новогодние семейные традиции. Новогодние приметы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личной информации. Добавление «друзей» в Сети. Всё, что попадает в Сеть, остаётся там навсегда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Голод, морозы, бомбардировки — тяготы блокадного Ленинграда. Блокадный паёк. Способы выживания ленинградцев. О провале планов немецких войск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Авторитет К. С. Станиславского в области сценического искусства. Некоторые факты его биографии. Основные идеи системы Станиславского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Цивилизация без научных достижений. Научные и технические достижения в нашей стране. Достижения науки в повседневной жизни. Плюсы и минусы научно-технического прогресса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и природные богатства России. Многочисленные народы России. Единый перечень коренных малочисленных народов (47 этносов). Российская культура. Чем славится Россия?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защитника Отечества: исторические традиции. Профессия военного: кто её выбирает сегодня. Смекалка в военном деле. Задачи армии в мирное время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добрых дел. Подлинность намерений — то, что у тебя внутри. Проблемы, с которыми сталкиваются добрые люди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праздника 8 Марта с именем Клары Цеткин. Освоение женщинами «мужских» профессий. Традиционность подхода «мужчина — добытчик, женщина — хранительница очага»: изменились ли роли?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Владимирович Михалков — поэт, драматург, баснописец, сказочник, сатирик, сценарист, общественный деятель. Страсть С. В. Михалкова к стихотворчеству. Работа в армейской печати во время Великой Отечественной войны. Решение правительства России о смене гимна.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Красивейший полуостров с богатой историей. История Крымского полуострова. Значение Крыма. Достопримечательности Крыма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Сила театрального искусства. Читка пьес — особый жанр театрального искусства. Кино и театр: аргументы за и против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Главные события в истории покорения космоса. Отечественные космонавты-рекордсмены. Подготовка к полёту — многолетний процесс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термина «геноцид». Геноцид советского народа и народов Европы во время Второй мировой войны. Международный военный трибунал в Нюрнберге. Конвенция ООН о предупреждении преступления геноцида и наказании за него. Геноцид в современном мире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Земли — призыв задуматься о сохранности планеты. Экологические проблемы как следствие безответственного поведения человека. Соблюдать эко-правила — не так сложно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Праздника труда. Труд — это право или обязанность человека? Работа мечты. Жизненно важные навыки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появления праздника День Победы. Поисковое движение России. Могила Неизвестного Солдата. Семейные традиции празднования Дня Победы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мая 1922 г. — день рождения пионерской организации. Цель её создания и деятельность. Распад пионерской организации. Причины, по которым дети объединяются</w:t>
      </w:r>
    </w:p>
    <w:p w:rsidR="00C849AC" w:rsidRPr="00CA118A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Разные представления о счастье. Слагаемые счастья. Рецепт счастливой жизни</w:t>
      </w:r>
    </w:p>
    <w:p w:rsidR="00C849AC" w:rsidRPr="00CA118A" w:rsidRDefault="00C849AC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КУРСА ВНЕУРОЧНОЙ ДЕЯТЕЛЬНОСТИ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в рамках программы направлены на обеспечение достижения школьниками следующих личностных, мета предметных и предметных образовательных результатов.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 сфере гражданского воспитания: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уважение прав, свобод и законных интересов других людей; активное участие в  жизни семьи, родного края, страны; неприятие любых форм экстремизма, дискриминации; понимание роли различных социальных институтов в  жизни человека; представление об основных правах, свободах и  обязанностях гражданина, социальных нормах и правилах межличностных отношений в поликультурном и многоконфессиональном обществе; готовность к разнообразной совместной деятельности, стремление к  взаимопониманию и  взаимопомощи; готовность к  участию в  гуманитарной деятельности (</w:t>
      </w:r>
      <w:proofErr w:type="spellStart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волонтёрство</w:t>
      </w:r>
      <w:proofErr w:type="spellEnd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помощь людям, нуждающимся в ней).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патриотического воспитания: осознание российской гражданской идентичности в поликультурном и многоконфессиональном обществе, проявление интереса к  познанию родного языка, истории, культуры Российской Федерации, своего края, народов России; ценностное отношение к достижениям своей Родины — России, к науке, искусству, спорту, технологиям, боевым подвигам и  трудовым достижениям народа; уважение к  символам России, государственным праздникам, историческому и  природному наследию и  памятникам, традициям разных народов, проживающих в родной стране.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сфере духовно-нравственного воспитания: ориентация на моральные ценности и нормы в ситуациях нравственного выбора; готовность оценивать своё поведение и поступки, поведение и поступки других людей с позиции нравственных и правовых норм с учётом осознания последствий поступков; свобода и ответственность личности в условиях индивидуального и общественного пространства.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сфере эстетического воспитания: восприимчивость к разным видам искусства, традициям и творчеству своего и других народов, понимание эмоционального воздействия искусства; осознание важности художественной культуры как средства коммуникации и самовыражения; понимание ценности отечественного и мирового искусства, роли этнических культурных традиций и народного творчества.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сфере физического воспитания: осознание ценности жизни; соблюдение правил безопасности, в  том числе навыков безопасного поведения в  интернет-среде; способность адаптироваться к  стрессовым ситуациям и  меняющимся социальным, информационным и  природным условиям, в  том числе осмысляя собственный опыт и  выстраивая 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дальнейшие цели; умение принимать себя и  других, не осуждая; умение осознавать эмоциональное состояние себя и  других, умение управлять собственным эмоциональным состоянием; </w:t>
      </w:r>
      <w:proofErr w:type="spellStart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навыка рефлексии, признание своего права на ошибку и такого же права другого человека.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сфере трудового воспитания: установка на активное участие в решении практических задач; осознание важности обучения на протяжении всей жизни; уважение к труду и результатам трудовой деятельности.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экологического воспитания: ориентация на применение знаний из социальных и естественных наук для решения задач в области окружающей среды, планирования поступков и 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  путей их решения; активное неприятие действий, приносящих вред окружающей среде; осознание своей роли как гражданина и  потребителя в  условиях взаимосвязи природной, технологической и  социальной сред; готовность к  участию в практической деятельности экологической направленности.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ценности научного познания: ориентация в деятельности на современную систему научных представлений об основных закономерностях развития человека, природы и  общества, взаимосвязях человека с  природной и  социальной средой; овладение языковой и 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 стремление совершенствовать пути достижения индивидуального и коллективного благополучия.</w:t>
      </w:r>
    </w:p>
    <w:p w:rsidR="001624E6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сфере адаптации обучающегося к изменяющимся условиям социальной и  природной среды: освоение обучающимися социального опыта, основных социальных ролей, соответствующих ведущей деятельности возраста, норм и  правил общественного поведения, форм социальной жизни в группах и сообществах, включая семью, группы, сформированные по профессиональной деятельности, а  также в  рамках социального взаимодействия с  людьми из другой культурной среды; открытость опыту и  знаниям других; повышать уровень своей компетентности через практическую деятельность, в  том числе умение учиться у  других людей, осознавать в  совместной деятельности новые знания, навыки и компетенции из опыта других; осознавать дефициты собственных знаний и компетентностей, планировать своё развитие; умение анализировать и  выявлять взаимосвязи природы, общества и экономики; умение оценивать свои действия с учётом влияния на окружающую среду, достижений целей и преодоления вызовов, возможных глобальных последствий. 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 сфере овладения универсальными учебными познавательными действиями: использовать вопросы как исследовательский инструмент познания; применять различные методы, инструменты и  запросы при поиске и  отборе информации или данных из источников с  учётом предложенной учебной задачи и  заданных критериев; выбирать, анализировать, систематизировать и  интерпретировать информацию различных видов и  форм представления; находить сходные аргументы (подтверждающие или опровергающие одну и  ту же идею, версию) в  различных информационных источниках; самостоятельно выбирать оптимальную форму представления информации; оценивать надёжность информации по критериям, предложенным педагогическим работником или сформулированным самостоятельно; эффективно систематизировать информацию.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сфере овладения универсальными учебными коммуникативными действиями: воспринимать и  формулировать суждения, выражать эмоции в  соответствии с  целями и  условиями общения; выражать свою точку зрения в устных и письменных текстах; понимать намерения других, проявлять уважительное отношение к собеседнику и в корректной форме формулировать свои возражения; в  ходе диалога и (или) дискуссии задавать вопросы по существу обсуждаемой темы и  высказывать идеи, нацеленные на 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решение задачи и поддержание благожелательности общения; сопоставлять свои  суждения с суждениями других участников диалога, обнаруживать различие и  сходство позиций; понимать и  использовать преимущества командной и 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 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учётом предпочтений и  возможностей всех участников взаимодействия), распределять задачи между членами команды, участвовать в  групповых формах работы (обсуждения, обмен мнениями, мозговые штурмы и  иные); выполнять свою часть работы, достигать качественного результата по своему направлению и  координировать свои действия с другими членами команды; оценивать качество своего вклада в общий продукт по критериям, самостоятельно сформулированным участниками взаимодействия; сравнивать результаты с  исходной задачей и  вклад каждого члена команды в  достижение результатов, разделять сферу ответственности.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сфере овладения универсальными учебными регулятивными действиями: ориентироваться в  различных подходах принятия решений (индивидуальное, принятие решения в  группе, принятие решений группой); делать выбор и брать ответственность за решение; владеть способами самоконтроля, </w:t>
      </w:r>
      <w:proofErr w:type="spellStart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 рефлексии; объяснять причины достижения (</w:t>
      </w:r>
      <w:proofErr w:type="spellStart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результатов деятельности, давать оценку приобретённому опыту, уметь находить позитивное в  произошедшей ситуации; оценивать соответствие результата цели и условиям; выявлять и анализировать причины эмоций; ставить себя на место другого человека, понимать мотивы и намерения другого; регулировать способ выражения эмоций; осознанно относиться к  другому человеку, его мнению; признавать свое право на ошибку и такое же право другого; принимать себя и других, не осуждая; открытость себе и другим; осознавать невозможность контролировать всё вокруг.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внеурочной деятельности «Разговоры о важном» представлены с учётом специфики содержания предметных областей, к которым имеет отношение содержание курса внеурочной деятельности: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язык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совершенствование различных видов устной и 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 научно-популярной литературы; участие в диалоге разных видов: побуждение к 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  ответов на них; подробная, сжатая и  выборочная передача в  устной и  письменной форме содержания текста; выделение главной и второстепенной информации, явной и скрытой информации в тексте; извлечение информации из различных источников, её осмысление и  оперирование ею.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Литература: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понимание духовно-нравственной и культурной ценности литературы и  её роли в  формировании гражданственности и 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 оценивать прочитанное, понимать художественную картину мира, отражённую в  литературных произведениях, с  учётом неоднозначности заложенных в 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прочитанному произведению и  формулировать вопросы к  тексту; развитие умения участвовать в диалоге о прочитанном произведении, в дискуссии на литературные темы, соотносить собственную позицию с позицией автора и мнениями участников дискуссии; давать аргументированную оценку прочитанному.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Иностранный язык: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сравнивать, находить черты сходства и различия в культуре и традициях народов России и других стран.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Информатика: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освоение и соблюдение требований безопасной эксплуатации технических средств информационно-коммуникационных технологий; умение соблюдать сетевой этикет, базовые нормы информационной этики и права при работе с приложениями на любых устройствах и в Интернете, выбирать безопасные стратегии поведения в Сети.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История: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соотносить события истории разных стран и  народов с  историческими периодами, событиями региональной и мировой истории, события истории родного края и  истории России; определять современников исторических событий, явлений, процессов; умение выявлять особенности развития культуры, быта и нравов народов в различные исторические эпохи; умение рассказывать об исторических событиях, явлениях, процессах истории родного края, истории России и мировой истории и их участниках, демонстрируя понимание исторических явлений, процессов и знание необходимых фактов, дат, исторических понятий; умение выявлять существенные черты и  характерные признаки исторических событий, явлений, процессов;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  важнейшими событиями XX  — начала XXI в.; умение определять и аргументировать собственную или предложенную точку зрения с опорой на фактический материал, в том числе используя источники разных типов; приобретение опыта взаимодействия с  людьми другой культуры, национальной и  религиозной принадлежности на основе национальных ценностей современного российского общества: гуманистических и  демократических ценностей, идей мира и  взаимопонимания между народами, людьми разных культур; уважения к историческому наследию народов России.</w:t>
      </w: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Обществознание: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освоение и  применение системы знаний: о  социальных свойствах человека, особенностях его взаимодействия с другими людьми, важности семьи как базового социального института; о  характерных чертах общества; о  содержании и  значении социальных норм, регулирующих общественные отношения; о  процессах и  явлениях в  экономической, социальной, духовной и политической сферах жизни общества; об основах конституционного строя и  организации государственной власти в  Российской Федерации, правовом статусе гражданина Российской Федерации (в  том числе несовершеннолетнего); о  системе образования в  Российской Федерации; об основах государственной бюджетной и денежно-кредитной, социальной политики, политики в сфере культуры и образования, противодействии коррупции в  Российской Федерации, обеспечении безопасности личности, общества и государства, в том числе от терроризма и экстремизма; умение характеризовать традиционные российские духовно-нравственные ценности (в том числе защита человеческой жизни, прав и  свобод человека, семья, созидательный труд, служение Отечеству, нормы морали и 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умение сравнивать (в том числе устанавливать основания для сравнения) деятельность людей, социальные объекты, явления, процессы в различных сферах общественной жизни, их элементы и основные функции; умение устанавливать и объяснять взаимосвязи социальных объектов, явлений, процессов в  различных сферах общественной жизни, их элементов и основных функций, включая взаимодействия общества и  природы, человека и  общества, сфер общественной жизни, гражданина и государства; связи политических потрясений и социально-экономических кризисов в  государстве; умение использовать полученные знания для объяснения (устного и письменного) сущности, взаимосвязей явлений, процессов 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социальной действительности; умение с опорой на обществоведческие знания, факты общественной жизни и  личный социальный опыт определять и аргументировать с точки зрения социальных ценностей и норм  своё отношение к явлениям, процессам социальной действительности; умение анализировать, обобщать, систематизировать, конкретизировать и критически оценивать социальную информацию, соотносить её с собственными знаниями о моральном и правовом регулировании поведения человека, личным социальным опытом; умение оценивать собственные поступки и поведение других людей с точки зрения их соответствия моральным, правовым и 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 традиций народов России.</w:t>
      </w:r>
    </w:p>
    <w:p w:rsid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География: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освоение и применение системы знаний о размещении и основных свойствах географических объектов, понимание роли географии в формировании качества жизни человека и окружающей его среды на планете Земля, в решении современных практических задач своего населённого пункта, Российской Федерации, мирового сообщества, в  том числе задачи устойчивого развития; умение устанавливать взаимосвязи между изученными природными, социальными и  экономическими явлениями и  процессами, реально наблюдаемыми географическими явлениями и  процессами; умение оценивать характер взаимодействия деятельности человека и компонентов природы в разных географических условиях с точки зрения концепции устойчивого развития.</w:t>
      </w:r>
    </w:p>
    <w:p w:rsidR="006D77C0" w:rsidRDefault="006D77C0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9AC" w:rsidRDefault="00C849AC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по программе проводятся </w:t>
      </w: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 формах,</w:t>
      </w: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позволяющих обучающемуся вырабатывать собственную мировоззренческую позицию по обсуждаемым темам: беседы, деловые игры, викторины, интервью, блиц опросы и т. д.). </w:t>
      </w:r>
    </w:p>
    <w:p w:rsidR="006816E6" w:rsidRPr="00CA118A" w:rsidRDefault="006816E6" w:rsidP="00C84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9AC" w:rsidRPr="00CA118A" w:rsidRDefault="00C849AC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18A" w:rsidRPr="00CA118A" w:rsidRDefault="00CA118A" w:rsidP="00CA1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</w:t>
      </w:r>
      <w:r w:rsidRPr="00CA1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ТЕМАТИЧЕСКОЕ ПЛАНИРОВАНИЕ   </w:t>
      </w:r>
    </w:p>
    <w:tbl>
      <w:tblPr>
        <w:tblW w:w="888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18"/>
        <w:gridCol w:w="1668"/>
      </w:tblGrid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знаний / Россия — страна возможностей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 — Россия. Возможности — будущее»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страна — Россия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 — жители большой страны»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лет со дня рождения К. Э. Циолковского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«Невозможное сегодня станет возможным завтра (К. Э. Циолковский)»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пожилых людей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«Обычаи и традиции моего народа: как прошлое соединяется с настоящим?»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учителя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«Какие качества необходимы учителю?»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отца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«Отчество — от слова „отец“»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музыки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«Что мы музыкой зовём»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Традиционные семейные ценности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«Счастлив тот, кто счастлив у себя дома»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народного единства  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 — одна страна»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разные, мы вместе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«Языки и культура народов России: единство в разнообразии»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матери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«Мама — главное слово в каждой судьбе»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Символы России (Гимн, Герб) «Двуглавый орёл: история легендарного герба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добровольца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«Жить — значит действовать»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Героев Отечества  «Россия начинается с меня?»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День </w:t>
            </w:r>
            <w:proofErr w:type="gramStart"/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Конституции  «</w:t>
            </w:r>
            <w:proofErr w:type="gramEnd"/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Повзрослеть — это значит, чувствовать ответственность за других». (Г. Купер)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Рождество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«Светлый праздник Рождества»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нового года. Семейные праздники и мечты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«Полёт мечты»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Цифровая безопасность и гигиена школьника  «Правила продвинутого пользователя Интернета»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снятия блокады Ленинграда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«Ты выжил, город на Неве…»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160 </w:t>
            </w:r>
            <w:proofErr w:type="gramStart"/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  со</w:t>
            </w:r>
            <w:proofErr w:type="gramEnd"/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 рождения К. С. Станиславского (Великие люди России)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 чего начинается театр?»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российской науки  «Научные прорывы моей страны»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и мир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«Россия в мире»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День защитника </w:t>
            </w:r>
            <w:proofErr w:type="gramStart"/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Отечества  (</w:t>
            </w:r>
            <w:proofErr w:type="gramEnd"/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Армии)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«Тот, кто не может благодарить, не может и получать благодарность»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Забота о каждом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«Мы всё можем»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женский день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«Мужских и женских профессий больше нет?»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 России (110 лет со дня рождения советского писателя и поэта, автора слов гимнов Российской Федерации и СССР С. В. Михалкова)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«Гимн России»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воссоединения Крыма с Россией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«Крым на карте России»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Всемирный день театра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«Искусство —  одно из средств различения доброго от злого». (Л. Толстой)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космонавтики. Мы — первые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«Истории великих людей, которые меня впечатлили» (ко Дню космонавтики)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 о геноциде советского народа нацистами и их пособниками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«Есть такие вещи, которые нельзя простить?»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Земли (Экология)  «Сохраним планету для будущих поколений»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9AC" w:rsidRPr="00CA118A" w:rsidTr="00C849AC"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труда</w:t>
            </w:r>
          </w:p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«Если ты не умеешь использовать минуту, ты зря проведёшь и час, и день, и всю жизнь». (А. Солженицын)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rPr>
          <w:trHeight w:val="1314"/>
        </w:trPr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День Победы. Бессмертный полк</w:t>
            </w:r>
          </w:p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9AC" w:rsidRPr="00CA118A" w:rsidTr="00C849AC">
        <w:trPr>
          <w:trHeight w:val="432"/>
        </w:trPr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счастье</w:t>
            </w:r>
          </w:p>
          <w:p w:rsidR="00C849AC" w:rsidRPr="00CA118A" w:rsidRDefault="00C849AC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«Дай каждому дню шанс стать самым лучшим в твоей жизни». (Марк Твен).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AC" w:rsidRPr="00CA118A" w:rsidRDefault="00920397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</w:tr>
      <w:tr w:rsidR="00AC0A85" w:rsidRPr="00CA118A" w:rsidTr="00C849AC">
        <w:trPr>
          <w:trHeight w:val="432"/>
        </w:trPr>
        <w:tc>
          <w:tcPr>
            <w:tcW w:w="7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A85" w:rsidRPr="00CA118A" w:rsidRDefault="00AC0A85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A85" w:rsidRDefault="00AC0A85" w:rsidP="00CA1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34</w:t>
            </w:r>
          </w:p>
        </w:tc>
      </w:tr>
    </w:tbl>
    <w:p w:rsidR="00AC0A85" w:rsidRDefault="00457E1F" w:rsidP="00AC0A85">
      <w:pPr>
        <w:pStyle w:val="a4"/>
        <w:spacing w:before="120"/>
        <w:rPr>
          <w:rFonts w:asciiTheme="minorHAnsi" w:eastAsiaTheme="minorHAnsi" w:hAnsiTheme="minorHAnsi" w:cstheme="minorBidi"/>
          <w:sz w:val="24"/>
          <w:szCs w:val="24"/>
        </w:rPr>
      </w:pPr>
      <w:r w:rsidRPr="00A15E17">
        <w:rPr>
          <w:rFonts w:asciiTheme="minorHAnsi" w:eastAsiaTheme="minorHAnsi" w:hAnsiTheme="minorHAnsi" w:cstheme="minorBidi"/>
          <w:sz w:val="24"/>
          <w:szCs w:val="24"/>
        </w:rPr>
        <w:t xml:space="preserve">                                                                     </w:t>
      </w:r>
      <w:r w:rsidR="00AC0A85">
        <w:rPr>
          <w:rFonts w:asciiTheme="minorHAnsi" w:eastAsiaTheme="minorHAnsi" w:hAnsiTheme="minorHAnsi" w:cstheme="minorBidi"/>
          <w:sz w:val="24"/>
          <w:szCs w:val="24"/>
        </w:rPr>
        <w:t xml:space="preserve">        </w:t>
      </w:r>
    </w:p>
    <w:p w:rsidR="00AC0A85" w:rsidRPr="00AC0A85" w:rsidRDefault="00AC0A85" w:rsidP="00AC0A85">
      <w:pPr>
        <w:pStyle w:val="a4"/>
        <w:rPr>
          <w:rFonts w:eastAsiaTheme="minorHAnsi"/>
          <w:sz w:val="24"/>
          <w:szCs w:val="24"/>
        </w:rPr>
      </w:pPr>
      <w:r>
        <w:rPr>
          <w:rFonts w:asciiTheme="minorHAnsi" w:eastAsiaTheme="minorHAnsi" w:hAnsiTheme="minorHAnsi" w:cstheme="minorBidi"/>
          <w:sz w:val="24"/>
          <w:szCs w:val="24"/>
        </w:rPr>
        <w:t xml:space="preserve">                                                                             </w:t>
      </w:r>
      <w:r w:rsidRPr="00AC0A85">
        <w:rPr>
          <w:rFonts w:eastAsiaTheme="minorHAnsi"/>
          <w:sz w:val="24"/>
          <w:szCs w:val="24"/>
        </w:rPr>
        <w:t>Приложение к рабочей программ</w:t>
      </w:r>
      <w:r w:rsidR="00352133">
        <w:rPr>
          <w:rFonts w:eastAsiaTheme="minorHAnsi"/>
          <w:sz w:val="24"/>
          <w:szCs w:val="24"/>
        </w:rPr>
        <w:t>е</w:t>
      </w:r>
    </w:p>
    <w:p w:rsidR="00AC0A85" w:rsidRPr="00AC0A85" w:rsidRDefault="00AC0A85" w:rsidP="00AC0A85">
      <w:pPr>
        <w:pStyle w:val="a4"/>
        <w:rPr>
          <w:rFonts w:eastAsiaTheme="minorHAnsi"/>
          <w:sz w:val="24"/>
          <w:szCs w:val="24"/>
        </w:rPr>
      </w:pPr>
      <w:r w:rsidRPr="00AC0A85">
        <w:rPr>
          <w:rFonts w:eastAsiaTheme="minorHAnsi"/>
          <w:sz w:val="24"/>
          <w:szCs w:val="24"/>
        </w:rPr>
        <w:t xml:space="preserve">                                                                      внеурочной деятельности «Разговоры о важном</w:t>
      </w:r>
      <w:r>
        <w:rPr>
          <w:rFonts w:eastAsiaTheme="minorHAnsi"/>
          <w:sz w:val="24"/>
          <w:szCs w:val="24"/>
        </w:rPr>
        <w:t>»</w:t>
      </w:r>
    </w:p>
    <w:p w:rsidR="00AC0A85" w:rsidRDefault="00AC0A85" w:rsidP="00AC0A85">
      <w:pPr>
        <w:pStyle w:val="a4"/>
        <w:contextualSpacing/>
        <w:rPr>
          <w:sz w:val="24"/>
          <w:szCs w:val="24"/>
        </w:rPr>
      </w:pPr>
      <w:r w:rsidRPr="00AC0A85">
        <w:rPr>
          <w:rFonts w:eastAsiaTheme="minorHAnsi"/>
          <w:sz w:val="24"/>
          <w:szCs w:val="24"/>
        </w:rPr>
        <w:t xml:space="preserve">                                                                      для </w:t>
      </w:r>
      <w:r w:rsidR="005A404B">
        <w:rPr>
          <w:rFonts w:eastAsiaTheme="minorHAnsi"/>
          <w:sz w:val="24"/>
          <w:szCs w:val="24"/>
        </w:rPr>
        <w:t>8-</w:t>
      </w:r>
      <w:r w:rsidRPr="00AC0A85">
        <w:rPr>
          <w:rFonts w:eastAsiaTheme="minorHAnsi"/>
          <w:sz w:val="24"/>
          <w:szCs w:val="24"/>
        </w:rPr>
        <w:t>9 класс</w:t>
      </w:r>
      <w:r w:rsidR="005A404B">
        <w:rPr>
          <w:rFonts w:eastAsiaTheme="minorHAnsi"/>
          <w:sz w:val="24"/>
          <w:szCs w:val="24"/>
        </w:rPr>
        <w:t>ов</w:t>
      </w:r>
      <w:bookmarkStart w:id="0" w:name="_GoBack"/>
      <w:bookmarkEnd w:id="0"/>
      <w:r w:rsidR="00457E1F" w:rsidRPr="00AC0A85">
        <w:rPr>
          <w:rFonts w:eastAsia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54290D" w:rsidRPr="00AC0A85">
        <w:rPr>
          <w:rFonts w:eastAsiaTheme="minorHAnsi"/>
          <w:sz w:val="24"/>
          <w:szCs w:val="24"/>
        </w:rPr>
        <w:t xml:space="preserve">                                  </w:t>
      </w:r>
      <w:r w:rsidR="00646787" w:rsidRPr="00AC0A85">
        <w:rPr>
          <w:rFonts w:eastAsiaTheme="minorHAnsi"/>
          <w:sz w:val="24"/>
          <w:szCs w:val="24"/>
        </w:rPr>
        <w:t xml:space="preserve">                          </w:t>
      </w:r>
      <w:r w:rsidRPr="00AC0A85">
        <w:rPr>
          <w:rFonts w:eastAsiaTheme="minorHAnsi"/>
          <w:sz w:val="24"/>
          <w:szCs w:val="24"/>
        </w:rPr>
        <w:t xml:space="preserve">              </w:t>
      </w:r>
      <w:r w:rsidR="00457E1F" w:rsidRPr="00AC0A85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457E1F" w:rsidRPr="00A15E17" w:rsidRDefault="00AC0A85" w:rsidP="00AC0A85">
      <w:pPr>
        <w:pStyle w:val="a4"/>
        <w:spacing w:before="116"/>
        <w:ind w:left="109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="00457E1F" w:rsidRPr="00A15E17">
        <w:rPr>
          <w:b/>
          <w:sz w:val="24"/>
          <w:szCs w:val="24"/>
        </w:rPr>
        <w:t>Учет программы воспитания</w:t>
      </w:r>
    </w:p>
    <w:p w:rsidR="00457E1F" w:rsidRPr="00AC0A85" w:rsidRDefault="00457E1F" w:rsidP="00457E1F">
      <w:pPr>
        <w:pStyle w:val="2"/>
        <w:spacing w:before="1" w:line="240" w:lineRule="auto"/>
        <w:ind w:left="668" w:firstLine="427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57E1F" w:rsidRPr="00F66A0E" w:rsidRDefault="00457E1F" w:rsidP="00F66A0E">
      <w:pPr>
        <w:pStyle w:val="a4"/>
        <w:spacing w:before="115"/>
        <w:ind w:right="275"/>
        <w:rPr>
          <w:sz w:val="24"/>
          <w:szCs w:val="24"/>
        </w:rPr>
      </w:pPr>
      <w:r w:rsidRPr="00F66A0E">
        <w:rPr>
          <w:sz w:val="24"/>
          <w:szCs w:val="24"/>
        </w:rPr>
        <w:t>Воспитание</w:t>
      </w:r>
      <w:r w:rsidRPr="00F66A0E">
        <w:rPr>
          <w:spacing w:val="1"/>
          <w:sz w:val="24"/>
          <w:szCs w:val="24"/>
        </w:rPr>
        <w:t xml:space="preserve"> </w:t>
      </w:r>
      <w:r w:rsidRPr="00F66A0E">
        <w:rPr>
          <w:sz w:val="24"/>
          <w:szCs w:val="24"/>
        </w:rPr>
        <w:t>на</w:t>
      </w:r>
      <w:r w:rsidRPr="00F66A0E">
        <w:rPr>
          <w:spacing w:val="1"/>
          <w:sz w:val="24"/>
          <w:szCs w:val="24"/>
        </w:rPr>
        <w:t xml:space="preserve"> </w:t>
      </w:r>
      <w:r w:rsidRPr="00F66A0E">
        <w:rPr>
          <w:sz w:val="24"/>
          <w:szCs w:val="24"/>
        </w:rPr>
        <w:t>занятиях</w:t>
      </w:r>
      <w:r w:rsidRPr="00F66A0E">
        <w:rPr>
          <w:spacing w:val="1"/>
          <w:sz w:val="24"/>
          <w:szCs w:val="24"/>
        </w:rPr>
        <w:t xml:space="preserve"> </w:t>
      </w:r>
      <w:r w:rsidRPr="00F66A0E">
        <w:rPr>
          <w:sz w:val="24"/>
          <w:szCs w:val="24"/>
        </w:rPr>
        <w:t>внеурочной</w:t>
      </w:r>
      <w:r w:rsidRPr="00F66A0E">
        <w:rPr>
          <w:spacing w:val="1"/>
          <w:sz w:val="24"/>
          <w:szCs w:val="24"/>
        </w:rPr>
        <w:t xml:space="preserve"> </w:t>
      </w:r>
      <w:r w:rsidRPr="00F66A0E">
        <w:rPr>
          <w:sz w:val="24"/>
          <w:szCs w:val="24"/>
        </w:rPr>
        <w:t>деятельности</w:t>
      </w:r>
      <w:r w:rsidRPr="00F66A0E">
        <w:rPr>
          <w:spacing w:val="1"/>
          <w:sz w:val="24"/>
          <w:szCs w:val="24"/>
        </w:rPr>
        <w:t xml:space="preserve"> </w:t>
      </w:r>
      <w:r w:rsidRPr="00F66A0E">
        <w:rPr>
          <w:sz w:val="24"/>
          <w:szCs w:val="24"/>
        </w:rPr>
        <w:t>осуществляется</w:t>
      </w:r>
      <w:r w:rsidRPr="00F66A0E">
        <w:rPr>
          <w:spacing w:val="-2"/>
          <w:sz w:val="24"/>
          <w:szCs w:val="24"/>
        </w:rPr>
        <w:t xml:space="preserve"> </w:t>
      </w:r>
      <w:r w:rsidRPr="00F66A0E">
        <w:rPr>
          <w:sz w:val="24"/>
          <w:szCs w:val="24"/>
        </w:rPr>
        <w:t>через:</w:t>
      </w:r>
    </w:p>
    <w:p w:rsidR="00457E1F" w:rsidRPr="00F66A0E" w:rsidRDefault="00457E1F" w:rsidP="00F66A0E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19" w:after="0" w:line="240" w:lineRule="auto"/>
        <w:ind w:left="0" w:right="27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6A0E">
        <w:rPr>
          <w:rFonts w:ascii="Times New Roman" w:hAnsi="Times New Roman" w:cs="Times New Roman"/>
          <w:sz w:val="24"/>
          <w:szCs w:val="24"/>
        </w:rPr>
        <w:t>вовлечение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обучающихся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в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интересную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и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полезную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для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них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 xml:space="preserve">деятельность, которая предоставит им возможность </w:t>
      </w:r>
      <w:proofErr w:type="spellStart"/>
      <w:r w:rsidRPr="00F66A0E">
        <w:rPr>
          <w:rFonts w:ascii="Times New Roman" w:hAnsi="Times New Roman" w:cs="Times New Roman"/>
          <w:sz w:val="24"/>
          <w:szCs w:val="24"/>
        </w:rPr>
        <w:t>самореализоваться</w:t>
      </w:r>
      <w:proofErr w:type="spellEnd"/>
      <w:r w:rsidRPr="00F66A0E">
        <w:rPr>
          <w:rFonts w:ascii="Times New Roman" w:hAnsi="Times New Roman" w:cs="Times New Roman"/>
          <w:sz w:val="24"/>
          <w:szCs w:val="24"/>
        </w:rPr>
        <w:t xml:space="preserve"> в ней,</w:t>
      </w:r>
      <w:r w:rsidRPr="00F66A0E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приобрести социально значимые знания, развить в себе важные для своего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личностного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развития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социально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значимые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отношения,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получить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опыт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участия</w:t>
      </w:r>
      <w:r w:rsidRPr="00F66A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в</w:t>
      </w:r>
      <w:r w:rsidRPr="00F66A0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социально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значимых</w:t>
      </w:r>
      <w:r w:rsidRPr="00F66A0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делах;</w:t>
      </w:r>
    </w:p>
    <w:p w:rsidR="00457E1F" w:rsidRPr="00F66A0E" w:rsidRDefault="00457E1F" w:rsidP="00F66A0E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2" w:after="0" w:line="240" w:lineRule="auto"/>
        <w:ind w:left="0" w:right="27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6A0E">
        <w:rPr>
          <w:rFonts w:ascii="Times New Roman" w:hAnsi="Times New Roman" w:cs="Times New Roman"/>
          <w:sz w:val="24"/>
          <w:szCs w:val="24"/>
        </w:rPr>
        <w:t>формирование детско-взрослых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общностей,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которые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могли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бы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объединять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детей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и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педагогов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общими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позитивными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эмоциями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и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доверительными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отношениями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друг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к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другу;</w:t>
      </w:r>
    </w:p>
    <w:p w:rsidR="00457E1F" w:rsidRPr="00F66A0E" w:rsidRDefault="00457E1F" w:rsidP="00F66A0E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0" w:right="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6A0E">
        <w:rPr>
          <w:rFonts w:ascii="Times New Roman" w:hAnsi="Times New Roman" w:cs="Times New Roman"/>
          <w:sz w:val="24"/>
          <w:szCs w:val="24"/>
        </w:rPr>
        <w:t>создание традиций, задающих их членам</w:t>
      </w:r>
      <w:r w:rsidRPr="00F66A0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определенные</w:t>
      </w:r>
      <w:r w:rsidRPr="00F66A0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социально значимые формы</w:t>
      </w:r>
      <w:r w:rsidRPr="00F66A0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поведения;</w:t>
      </w:r>
    </w:p>
    <w:p w:rsidR="00457E1F" w:rsidRPr="00F66A0E" w:rsidRDefault="00457E1F" w:rsidP="00F66A0E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0" w:right="27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6A0E">
        <w:rPr>
          <w:rFonts w:ascii="Times New Roman" w:hAnsi="Times New Roman" w:cs="Times New Roman"/>
          <w:sz w:val="24"/>
          <w:szCs w:val="24"/>
        </w:rPr>
        <w:t>поддержку</w:t>
      </w:r>
      <w:r w:rsidRPr="00F66A0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F66A0E">
        <w:rPr>
          <w:rFonts w:ascii="Times New Roman" w:hAnsi="Times New Roman" w:cs="Times New Roman"/>
          <w:sz w:val="24"/>
          <w:szCs w:val="24"/>
        </w:rPr>
        <w:t>в</w:t>
      </w:r>
      <w:r w:rsidRPr="00F66A0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детских</w:t>
      </w:r>
      <w:r w:rsidRPr="00F66A0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объединениях</w:t>
      </w:r>
      <w:proofErr w:type="gramEnd"/>
      <w:r w:rsidRPr="00F66A0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обучающихся</w:t>
      </w:r>
      <w:r w:rsidRPr="00F66A0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с</w:t>
      </w:r>
      <w:r w:rsidRPr="00F66A0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ярко</w:t>
      </w:r>
      <w:r w:rsidRPr="00F66A0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выраженной</w:t>
      </w:r>
      <w:r w:rsidRPr="00F66A0E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лидерской</w:t>
      </w:r>
      <w:r w:rsidRPr="00F66A0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позицией</w:t>
      </w:r>
      <w:r w:rsidRPr="00F66A0E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и</w:t>
      </w:r>
      <w:r w:rsidRPr="00F66A0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установкой</w:t>
      </w:r>
      <w:r w:rsidRPr="00F66A0E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на</w:t>
      </w:r>
      <w:r w:rsidRPr="00F66A0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сохранение</w:t>
      </w:r>
      <w:r w:rsidRPr="00F66A0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и</w:t>
      </w:r>
      <w:r w:rsidRPr="00F66A0E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поддержание</w:t>
      </w:r>
      <w:r w:rsidRPr="00F66A0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накопленных</w:t>
      </w:r>
      <w:r w:rsidRPr="00F66A0E"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социально значимых</w:t>
      </w:r>
      <w:r w:rsidRPr="00F66A0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традиций;</w:t>
      </w:r>
    </w:p>
    <w:p w:rsidR="00457E1F" w:rsidRPr="00F66A0E" w:rsidRDefault="00457E1F" w:rsidP="00F66A0E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5" w:lineRule="exact"/>
        <w:ind w:left="0" w:hanging="709"/>
        <w:jc w:val="both"/>
        <w:rPr>
          <w:rFonts w:ascii="Times New Roman" w:hAnsi="Times New Roman" w:cs="Times New Roman"/>
          <w:sz w:val="24"/>
          <w:szCs w:val="24"/>
        </w:rPr>
      </w:pPr>
      <w:r w:rsidRPr="00F66A0E">
        <w:rPr>
          <w:rFonts w:ascii="Times New Roman" w:hAnsi="Times New Roman" w:cs="Times New Roman"/>
          <w:sz w:val="24"/>
          <w:szCs w:val="24"/>
        </w:rPr>
        <w:t>поощрение</w:t>
      </w:r>
      <w:r w:rsidRPr="00F66A0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педагогами</w:t>
      </w:r>
      <w:r w:rsidRPr="00F66A0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детских</w:t>
      </w:r>
      <w:r w:rsidRPr="00F66A0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66A0E">
        <w:rPr>
          <w:rFonts w:ascii="Times New Roman" w:hAnsi="Times New Roman" w:cs="Times New Roman"/>
          <w:sz w:val="24"/>
          <w:szCs w:val="24"/>
        </w:rPr>
        <w:t>инициатив.</w:t>
      </w:r>
    </w:p>
    <w:p w:rsidR="00457E1F" w:rsidRPr="00F66A0E" w:rsidRDefault="00457E1F" w:rsidP="00F66A0E">
      <w:pPr>
        <w:pStyle w:val="a4"/>
        <w:spacing w:line="228" w:lineRule="exact"/>
        <w:rPr>
          <w:sz w:val="24"/>
          <w:szCs w:val="24"/>
        </w:rPr>
      </w:pPr>
    </w:p>
    <w:p w:rsidR="00457E1F" w:rsidRPr="00F66A0E" w:rsidRDefault="00457E1F" w:rsidP="00F66A0E">
      <w:pPr>
        <w:pStyle w:val="a4"/>
        <w:spacing w:line="228" w:lineRule="exact"/>
        <w:rPr>
          <w:sz w:val="24"/>
          <w:szCs w:val="24"/>
        </w:rPr>
      </w:pPr>
      <w:r w:rsidRPr="00F66A0E">
        <w:rPr>
          <w:sz w:val="24"/>
          <w:szCs w:val="24"/>
        </w:rPr>
        <w:t>Реализация</w:t>
      </w:r>
      <w:r w:rsidRPr="00F66A0E">
        <w:rPr>
          <w:spacing w:val="18"/>
          <w:sz w:val="24"/>
          <w:szCs w:val="24"/>
        </w:rPr>
        <w:t xml:space="preserve"> </w:t>
      </w:r>
      <w:r w:rsidRPr="00F66A0E">
        <w:rPr>
          <w:sz w:val="24"/>
          <w:szCs w:val="24"/>
        </w:rPr>
        <w:t>воспитательного</w:t>
      </w:r>
      <w:r w:rsidRPr="00F66A0E">
        <w:rPr>
          <w:spacing w:val="21"/>
          <w:sz w:val="24"/>
          <w:szCs w:val="24"/>
        </w:rPr>
        <w:t xml:space="preserve"> </w:t>
      </w:r>
      <w:r w:rsidRPr="00F66A0E">
        <w:rPr>
          <w:sz w:val="24"/>
          <w:szCs w:val="24"/>
        </w:rPr>
        <w:t>потенциала</w:t>
      </w:r>
      <w:r w:rsidRPr="00F66A0E">
        <w:rPr>
          <w:spacing w:val="21"/>
          <w:sz w:val="24"/>
          <w:szCs w:val="24"/>
        </w:rPr>
        <w:t xml:space="preserve"> </w:t>
      </w:r>
      <w:r w:rsidRPr="00F66A0E">
        <w:rPr>
          <w:sz w:val="24"/>
          <w:szCs w:val="24"/>
        </w:rPr>
        <w:t>курсов</w:t>
      </w:r>
      <w:r w:rsidRPr="00F66A0E">
        <w:rPr>
          <w:spacing w:val="19"/>
          <w:sz w:val="24"/>
          <w:szCs w:val="24"/>
        </w:rPr>
        <w:t xml:space="preserve"> </w:t>
      </w:r>
      <w:r w:rsidRPr="00F66A0E">
        <w:rPr>
          <w:sz w:val="24"/>
          <w:szCs w:val="24"/>
        </w:rPr>
        <w:t>внеурочной</w:t>
      </w:r>
      <w:r w:rsidRPr="00F66A0E">
        <w:rPr>
          <w:spacing w:val="19"/>
          <w:sz w:val="24"/>
          <w:szCs w:val="24"/>
        </w:rPr>
        <w:t xml:space="preserve"> </w:t>
      </w:r>
      <w:r w:rsidRPr="00F66A0E">
        <w:rPr>
          <w:sz w:val="24"/>
          <w:szCs w:val="24"/>
        </w:rPr>
        <w:t>деятельности</w:t>
      </w:r>
      <w:r w:rsidRPr="00F66A0E">
        <w:rPr>
          <w:spacing w:val="21"/>
          <w:sz w:val="24"/>
          <w:szCs w:val="24"/>
        </w:rPr>
        <w:t xml:space="preserve"> </w:t>
      </w:r>
    </w:p>
    <w:p w:rsidR="00457E1F" w:rsidRPr="00F66A0E" w:rsidRDefault="00457E1F" w:rsidP="00F66A0E">
      <w:pPr>
        <w:pStyle w:val="a4"/>
        <w:spacing w:before="65"/>
        <w:jc w:val="left"/>
        <w:rPr>
          <w:sz w:val="24"/>
          <w:szCs w:val="24"/>
        </w:rPr>
      </w:pPr>
      <w:proofErr w:type="gramStart"/>
      <w:r w:rsidRPr="00F66A0E">
        <w:rPr>
          <w:sz w:val="24"/>
          <w:szCs w:val="24"/>
        </w:rPr>
        <w:t>предполагает</w:t>
      </w:r>
      <w:r w:rsidRPr="00F66A0E">
        <w:rPr>
          <w:spacing w:val="-2"/>
          <w:sz w:val="24"/>
          <w:szCs w:val="24"/>
        </w:rPr>
        <w:t xml:space="preserve">  </w:t>
      </w:r>
      <w:r w:rsidRPr="00F66A0E">
        <w:rPr>
          <w:sz w:val="24"/>
          <w:szCs w:val="24"/>
        </w:rPr>
        <w:t>передачу</w:t>
      </w:r>
      <w:proofErr w:type="gramEnd"/>
      <w:r w:rsidRPr="00F66A0E">
        <w:rPr>
          <w:sz w:val="24"/>
          <w:szCs w:val="24"/>
        </w:rPr>
        <w:t xml:space="preserve"> школьникам социально значимых знаний, развивающие их любознательность, позволяющие привлечь их внимание к экономическим, политическим, экологическим, гуманитарным  проблемам нашего общества, формирующие их гуманистическое мировоззрение и научную картину мира.</w:t>
      </w:r>
    </w:p>
    <w:p w:rsidR="00457E1F" w:rsidRPr="00F66A0E" w:rsidRDefault="00457E1F" w:rsidP="00F66A0E">
      <w:pPr>
        <w:pStyle w:val="2"/>
        <w:spacing w:before="124"/>
        <w:ind w:left="0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66A0E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Усвоение основных понятий о социальных нормах отношений, в том числе </w:t>
      </w:r>
      <w:proofErr w:type="spellStart"/>
      <w:r w:rsidRPr="00F66A0E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>обобщечеловеческих</w:t>
      </w:r>
      <w:proofErr w:type="spellEnd"/>
      <w:r w:rsidRPr="00F66A0E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ценностях, </w:t>
      </w:r>
    </w:p>
    <w:p w:rsidR="00457E1F" w:rsidRPr="00F66A0E" w:rsidRDefault="00457E1F" w:rsidP="00F66A0E">
      <w:pPr>
        <w:pStyle w:val="2"/>
        <w:spacing w:before="124"/>
        <w:ind w:left="0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66A0E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- </w:t>
      </w:r>
      <w:proofErr w:type="spellStart"/>
      <w:r w:rsidRPr="00F66A0E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>сформированность</w:t>
      </w:r>
      <w:proofErr w:type="spellEnd"/>
      <w:r w:rsidRPr="00F66A0E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основных элементов гражданско-патриотического сознания; </w:t>
      </w:r>
    </w:p>
    <w:p w:rsidR="00457E1F" w:rsidRPr="00F66A0E" w:rsidRDefault="00457E1F" w:rsidP="00F66A0E">
      <w:pPr>
        <w:pStyle w:val="2"/>
        <w:spacing w:before="124"/>
        <w:ind w:left="0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66A0E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>- усвоение основных обобщенных закономерностей жизни и развития общества и человека в нем;</w:t>
      </w:r>
    </w:p>
    <w:p w:rsidR="00457E1F" w:rsidRPr="00F66A0E" w:rsidRDefault="00457E1F" w:rsidP="00F66A0E">
      <w:pPr>
        <w:pStyle w:val="2"/>
        <w:spacing w:before="124"/>
        <w:ind w:left="0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66A0E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- усвоение основных понятий культуры социальных отношений, включая экономические и правовые. </w:t>
      </w:r>
    </w:p>
    <w:p w:rsidR="00457E1F" w:rsidRPr="00F66A0E" w:rsidRDefault="00457E1F" w:rsidP="00F66A0E">
      <w:pPr>
        <w:pStyle w:val="2"/>
        <w:spacing w:before="124" w:line="240" w:lineRule="auto"/>
        <w:ind w:left="0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66A0E">
        <w:rPr>
          <w:rFonts w:ascii="Times New Roman" w:eastAsia="Times New Roman" w:hAnsi="Times New Roman" w:cs="Times New Roman"/>
          <w:bCs w:val="0"/>
          <w:i w:val="0"/>
          <w:iCs w:val="0"/>
          <w:sz w:val="24"/>
          <w:szCs w:val="24"/>
        </w:rPr>
        <w:t>-</w:t>
      </w:r>
      <w:r w:rsidRPr="00F66A0E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усвоение основных понятий, определяющих управление собой (своим здоровьем, физическим развитием, творческим самосовершенствованием).</w:t>
      </w:r>
    </w:p>
    <w:p w:rsidR="00457E1F" w:rsidRPr="00F66A0E" w:rsidRDefault="00457E1F" w:rsidP="00F66A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6787" w:rsidRPr="00F66A0E" w:rsidRDefault="00646787" w:rsidP="00F66A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курса внеурочной деятельности разработана с учётом рекомендаций примерной программы воспитания. Это позволяет на практике соединить обучающую и воспитательную деятельность педагога, ориентировать её не только на интеллектуальное, но и на нравственное, социальное развитие ребёнка. Это проявляется: • в выделении в цели </w:t>
      </w:r>
      <w:r w:rsidRPr="00F6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программы ценностных приоритетов; • в приоритете личностных результатов реализации программы внеурочной деятельности, нашедших своё отражение и конкретизацию в примерной программе воспитания; • в интерактивных формах занятий для обучающихся, обеспечивающих их вовлеченность в совместную с педагогом и сверстниками деятельность.</w:t>
      </w:r>
    </w:p>
    <w:p w:rsidR="00A3036B" w:rsidRPr="00F66A0E" w:rsidRDefault="00A3036B" w:rsidP="00F66A0E">
      <w:pPr>
        <w:rPr>
          <w:rFonts w:ascii="Times New Roman" w:hAnsi="Times New Roman" w:cs="Times New Roman"/>
        </w:rPr>
      </w:pPr>
    </w:p>
    <w:sectPr w:rsidR="00A3036B" w:rsidRPr="00F66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8A"/>
    <w:rsid w:val="001624E6"/>
    <w:rsid w:val="00352133"/>
    <w:rsid w:val="00457E1F"/>
    <w:rsid w:val="0054290D"/>
    <w:rsid w:val="005A404B"/>
    <w:rsid w:val="00646787"/>
    <w:rsid w:val="006816E6"/>
    <w:rsid w:val="006D77C0"/>
    <w:rsid w:val="00920397"/>
    <w:rsid w:val="00A3036B"/>
    <w:rsid w:val="00AC0A85"/>
    <w:rsid w:val="00C00470"/>
    <w:rsid w:val="00C849AC"/>
    <w:rsid w:val="00CA118A"/>
    <w:rsid w:val="00CA3496"/>
    <w:rsid w:val="00F66A0E"/>
    <w:rsid w:val="00F8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CF680"/>
  <w15:docId w15:val="{9B9C4CDF-BA91-4FA7-83BB-8897A9B8D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semiHidden/>
    <w:unhideWhenUsed/>
    <w:qFormat/>
    <w:rsid w:val="00457E1F"/>
    <w:pPr>
      <w:widowControl w:val="0"/>
      <w:autoSpaceDE w:val="0"/>
      <w:autoSpaceDN w:val="0"/>
      <w:spacing w:after="0" w:line="228" w:lineRule="exact"/>
      <w:ind w:left="563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CA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A118A"/>
  </w:style>
  <w:style w:type="character" w:customStyle="1" w:styleId="c8">
    <w:name w:val="c8"/>
    <w:basedOn w:val="a0"/>
    <w:rsid w:val="00CA118A"/>
  </w:style>
  <w:style w:type="paragraph" w:customStyle="1" w:styleId="c4">
    <w:name w:val="c4"/>
    <w:basedOn w:val="a"/>
    <w:rsid w:val="00CA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A118A"/>
  </w:style>
  <w:style w:type="character" w:customStyle="1" w:styleId="c11">
    <w:name w:val="c11"/>
    <w:basedOn w:val="a0"/>
    <w:rsid w:val="00CA118A"/>
  </w:style>
  <w:style w:type="paragraph" w:customStyle="1" w:styleId="c6">
    <w:name w:val="c6"/>
    <w:basedOn w:val="a"/>
    <w:rsid w:val="00CA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semiHidden/>
    <w:rsid w:val="00457E1F"/>
    <w:rPr>
      <w:rFonts w:ascii="Arial" w:eastAsia="Arial" w:hAnsi="Arial" w:cs="Arial"/>
      <w:b/>
      <w:bCs/>
      <w:i/>
      <w:iCs/>
      <w:sz w:val="20"/>
      <w:szCs w:val="20"/>
    </w:rPr>
  </w:style>
  <w:style w:type="paragraph" w:styleId="a3">
    <w:name w:val="List Paragraph"/>
    <w:basedOn w:val="a"/>
    <w:uiPriority w:val="1"/>
    <w:qFormat/>
    <w:rsid w:val="00457E1F"/>
    <w:pPr>
      <w:spacing w:after="160" w:line="259" w:lineRule="auto"/>
      <w:ind w:left="720"/>
      <w:contextualSpacing/>
    </w:pPr>
  </w:style>
  <w:style w:type="paragraph" w:styleId="a4">
    <w:name w:val="Body Text"/>
    <w:basedOn w:val="a"/>
    <w:link w:val="a5"/>
    <w:uiPriority w:val="1"/>
    <w:unhideWhenUsed/>
    <w:qFormat/>
    <w:rsid w:val="00457E1F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457E1F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C0047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table" w:customStyle="1" w:styleId="1">
    <w:name w:val="Сетка таблицы1"/>
    <w:basedOn w:val="a1"/>
    <w:next w:val="a6"/>
    <w:uiPriority w:val="59"/>
    <w:rsid w:val="00F66A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66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B87CE-2D51-4986-A5FA-0F0BCCC9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4486</Words>
  <Characters>25575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Касимовы</dc:creator>
  <cp:lastModifiedBy>9</cp:lastModifiedBy>
  <cp:revision>3</cp:revision>
  <dcterms:created xsi:type="dcterms:W3CDTF">2023-01-20T13:00:00Z</dcterms:created>
  <dcterms:modified xsi:type="dcterms:W3CDTF">2023-01-20T13:01:00Z</dcterms:modified>
</cp:coreProperties>
</file>